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360" w:lineRule="auto"/>
        <w:jc w:val="both"/>
        <w:rPr/>
      </w:pPr>
      <w:r w:rsidDel="00000000" w:rsidR="00000000" w:rsidRPr="00000000">
        <w:rPr>
          <w:rtl w:val="0"/>
        </w:rPr>
      </w:r>
    </w:p>
    <w:p w:rsidR="00000000" w:rsidDel="00000000" w:rsidP="00000000" w:rsidRDefault="00000000" w:rsidRPr="00000000" w14:paraId="00000003">
      <w:pPr>
        <w:spacing w:after="0" w:line="360" w:lineRule="auto"/>
        <w:jc w:val="both"/>
        <w:rPr/>
      </w:pPr>
      <w:r w:rsidDel="00000000" w:rsidR="00000000" w:rsidRPr="00000000">
        <w:rPr>
          <w:rtl w:val="0"/>
        </w:rPr>
      </w:r>
    </w:p>
    <w:p w:rsidR="00000000" w:rsidDel="00000000" w:rsidP="00000000" w:rsidRDefault="00000000" w:rsidRPr="00000000" w14:paraId="00000004">
      <w:pPr>
        <w:spacing w:after="0" w:line="360" w:lineRule="auto"/>
        <w:jc w:val="both"/>
        <w:rPr/>
      </w:pPr>
      <w:r w:rsidDel="00000000" w:rsidR="00000000" w:rsidRPr="00000000">
        <w:rPr>
          <w:rtl w:val="0"/>
        </w:rPr>
      </w:r>
    </w:p>
    <w:p w:rsidR="00000000" w:rsidDel="00000000" w:rsidP="00000000" w:rsidRDefault="00000000" w:rsidRPr="00000000" w14:paraId="00000005">
      <w:pPr>
        <w:spacing w:after="0" w:line="360" w:lineRule="auto"/>
        <w:jc w:val="both"/>
        <w:rPr/>
      </w:pPr>
      <w:r w:rsidDel="00000000" w:rsidR="00000000" w:rsidRPr="00000000">
        <w:rPr>
          <w:rtl w:val="0"/>
        </w:rPr>
      </w:r>
    </w:p>
    <w:p w:rsidR="00000000" w:rsidDel="00000000" w:rsidP="00000000" w:rsidRDefault="00000000" w:rsidRPr="00000000" w14:paraId="00000006">
      <w:pPr>
        <w:spacing w:after="0" w:line="276" w:lineRule="auto"/>
        <w:jc w:val="both"/>
        <w:rPr>
          <w:b w:val="1"/>
          <w:color w:val="0000ff"/>
          <w:sz w:val="24"/>
          <w:szCs w:val="24"/>
        </w:rPr>
      </w:pPr>
      <w:r w:rsidDel="00000000" w:rsidR="00000000" w:rsidRPr="00000000">
        <w:rPr>
          <w:b w:val="1"/>
          <w:color w:val="0000ff"/>
          <w:sz w:val="24"/>
          <w:szCs w:val="24"/>
          <w:rtl w:val="0"/>
        </w:rPr>
        <w:t xml:space="preserve">Foro “Construyendo estrategias para fortalecer la ESI en la agenda pública argentina”</w:t>
      </w:r>
    </w:p>
    <w:p w:rsidR="00000000" w:rsidDel="00000000" w:rsidP="00000000" w:rsidRDefault="00000000" w:rsidRPr="00000000" w14:paraId="0000000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8">
      <w:pPr>
        <w:spacing w:after="0" w:line="276" w:lineRule="auto"/>
        <w:jc w:val="both"/>
        <w:rPr>
          <w:sz w:val="24"/>
          <w:szCs w:val="24"/>
        </w:rPr>
      </w:pPr>
      <w:r w:rsidDel="00000000" w:rsidR="00000000" w:rsidRPr="00000000">
        <w:rPr>
          <w:sz w:val="24"/>
          <w:szCs w:val="24"/>
          <w:rtl w:val="0"/>
        </w:rPr>
        <w:t xml:space="preserve">Un espacio de diálogo y articulación entre organizaciones académicas, de la sociedad civil y otros actores claves  que trabajan en el desarrollo de una Educación Sexual Integral (ESI) con perspectiva de derechos y género </w:t>
      </w:r>
    </w:p>
    <w:p w:rsidR="00000000" w:rsidDel="00000000" w:rsidP="00000000" w:rsidRDefault="00000000" w:rsidRPr="00000000" w14:paraId="0000000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b w:val="1"/>
          <w:sz w:val="24"/>
          <w:szCs w:val="24"/>
        </w:rPr>
      </w:pPr>
      <w:r w:rsidDel="00000000" w:rsidR="00000000" w:rsidRPr="00000000">
        <w:rPr>
          <w:b w:val="1"/>
          <w:sz w:val="24"/>
          <w:szCs w:val="24"/>
          <w:rtl w:val="0"/>
        </w:rPr>
        <w:t xml:space="preserve">Coordinación: </w:t>
      </w:r>
    </w:p>
    <w:p w:rsidR="00000000" w:rsidDel="00000000" w:rsidP="00000000" w:rsidRDefault="00000000" w:rsidRPr="00000000" w14:paraId="0000000B">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C">
      <w:pPr>
        <w:spacing w:after="0" w:line="276" w:lineRule="auto"/>
        <w:jc w:val="both"/>
        <w:rPr>
          <w:sz w:val="24"/>
          <w:szCs w:val="24"/>
        </w:rPr>
      </w:pPr>
      <w:r w:rsidDel="00000000" w:rsidR="00000000" w:rsidRPr="00000000">
        <w:rPr>
          <w:b w:val="1"/>
          <w:sz w:val="24"/>
          <w:szCs w:val="24"/>
          <w:rtl w:val="0"/>
        </w:rPr>
        <w:t xml:space="preserve">Ana López Molina</w:t>
      </w:r>
      <w:r w:rsidDel="00000000" w:rsidR="00000000" w:rsidRPr="00000000">
        <w:rPr>
          <w:sz w:val="24"/>
          <w:szCs w:val="24"/>
          <w:rtl w:val="0"/>
        </w:rPr>
        <w:t xml:space="preserve"> -NEGESEC del Área Educación/Programa Educación, Conocimiento y Sociedad- Área de Educación FLACSO Argentina</w:t>
      </w:r>
    </w:p>
    <w:p w:rsidR="00000000" w:rsidDel="00000000" w:rsidP="00000000" w:rsidRDefault="00000000" w:rsidRPr="00000000" w14:paraId="0000000D">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276" w:lineRule="auto"/>
        <w:jc w:val="both"/>
        <w:rPr>
          <w:sz w:val="24"/>
          <w:szCs w:val="24"/>
        </w:rPr>
      </w:pPr>
      <w:r w:rsidDel="00000000" w:rsidR="00000000" w:rsidRPr="00000000">
        <w:rPr>
          <w:b w:val="1"/>
          <w:sz w:val="24"/>
          <w:szCs w:val="24"/>
          <w:rtl w:val="0"/>
        </w:rPr>
        <w:t xml:space="preserve">Karina Cimmino</w:t>
      </w:r>
      <w:r w:rsidDel="00000000" w:rsidR="00000000" w:rsidRPr="00000000">
        <w:rPr>
          <w:sz w:val="24"/>
          <w:szCs w:val="24"/>
          <w:rtl w:val="0"/>
        </w:rPr>
        <w:t xml:space="preserve"> -Línea de ESI del Programa de Ciencias Sociales y Salud - Área de Desarrollo Humano y Salud FLACSO Argentina. </w:t>
      </w:r>
    </w:p>
    <w:p w:rsidR="00000000" w:rsidDel="00000000" w:rsidP="00000000" w:rsidRDefault="00000000" w:rsidRPr="00000000" w14:paraId="0000000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0">
      <w:pPr>
        <w:rPr>
          <w:b w:val="1"/>
          <w:color w:val="0000ff"/>
          <w:sz w:val="24"/>
          <w:szCs w:val="24"/>
        </w:rPr>
      </w:pPr>
      <w:r w:rsidDel="00000000" w:rsidR="00000000" w:rsidRPr="00000000">
        <w:rPr>
          <w:b w:val="1"/>
          <w:color w:val="0000ff"/>
          <w:sz w:val="24"/>
          <w:szCs w:val="24"/>
          <w:rtl w:val="0"/>
        </w:rPr>
        <w:t xml:space="preserve">Jueves 6/11- 14:00 a 16:30</w:t>
      </w:r>
    </w:p>
    <w:p w:rsidR="00000000" w:rsidDel="00000000" w:rsidP="00000000" w:rsidRDefault="00000000" w:rsidRPr="00000000" w14:paraId="00000011">
      <w:pPr>
        <w:rPr>
          <w:b w:val="1"/>
          <w:color w:val="0000ff"/>
          <w:sz w:val="24"/>
          <w:szCs w:val="24"/>
        </w:rPr>
      </w:pPr>
      <w:r w:rsidDel="00000000" w:rsidR="00000000" w:rsidRPr="00000000">
        <w:rPr>
          <w:b w:val="1"/>
          <w:color w:val="0000ff"/>
          <w:sz w:val="24"/>
          <w:szCs w:val="24"/>
          <w:rtl w:val="0"/>
        </w:rPr>
        <w:t xml:space="preserve">Aula Magna. Sede UMET. Sarmiento 2037, CABA</w:t>
      </w:r>
    </w:p>
    <w:p w:rsidR="00000000" w:rsidDel="00000000" w:rsidP="00000000" w:rsidRDefault="00000000" w:rsidRPr="00000000" w14:paraId="00000012">
      <w:pPr>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w:t>
      </w:r>
    </w:p>
    <w:p w:rsidR="00000000" w:rsidDel="00000000" w:rsidP="00000000" w:rsidRDefault="00000000" w:rsidRPr="00000000" w14:paraId="00000013">
      <w:pPr>
        <w:rPr>
          <w:color w:val="0000ff"/>
          <w:sz w:val="26"/>
          <w:szCs w:val="26"/>
        </w:rPr>
      </w:pPr>
      <w:r w:rsidDel="00000000" w:rsidR="00000000" w:rsidRPr="00000000">
        <w:rPr>
          <w:color w:val="0000ff"/>
          <w:sz w:val="24"/>
          <w:szCs w:val="24"/>
          <w:rtl w:val="0"/>
        </w:rPr>
        <w:t xml:space="preserve">Ingreso por orden de llegada hasta completar la capacidad de la Sala. </w:t>
      </w:r>
      <w:r w:rsidDel="00000000" w:rsidR="00000000" w:rsidRPr="00000000">
        <w:rPr>
          <w:rtl w:val="0"/>
        </w:rPr>
      </w:r>
    </w:p>
    <w:p w:rsidR="00000000" w:rsidDel="00000000" w:rsidP="00000000" w:rsidRDefault="00000000" w:rsidRPr="00000000" w14:paraId="0000001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color w:val="0000ff"/>
          <w:sz w:val="24"/>
          <w:szCs w:val="24"/>
        </w:rPr>
      </w:pPr>
      <w:r w:rsidDel="00000000" w:rsidR="00000000" w:rsidRPr="00000000">
        <w:rPr>
          <w:sz w:val="24"/>
          <w:szCs w:val="24"/>
          <w:rtl w:val="0"/>
        </w:rPr>
        <w:t xml:space="preserve">Argentina ha sido uno de los países con más avances en materia de políticas de ESI en la región, pero se encuentra, en estos últimos dos años, en un momento de desaceleración, desfinanciación, incertidumbre y debate entre diversas formas de entenderla, implementarla y abordarla. Por estos motivos, este foro busca instalar la discusión en torno a cuáles son los desafíos y oportunidades para fortalecer la ESI como política pública en el país, en un contexto atravesado por discursos que disputan activamente sus sentidos en la agenda pública. Este espacio pretende contar con la participación en mesas de discusión de  distintos actores y sectores involucrados en la temática, a los fines de conocer diagnósticos y opiniones que permitan  una lectura crítica sobre la situación, las acciones, las estrategias en marcha, y por sobre todo, delinear colectivamente recomendaciones para implementarla en el contexto actual.   </w:t>
      </w:r>
      <w:r w:rsidDel="00000000" w:rsidR="00000000" w:rsidRPr="00000000">
        <w:rPr>
          <w:rtl w:val="0"/>
        </w:rPr>
      </w:r>
    </w:p>
    <w:p w:rsidR="00000000" w:rsidDel="00000000" w:rsidP="00000000" w:rsidRDefault="00000000" w:rsidRPr="00000000" w14:paraId="0000001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color w:val="0000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1J7mUUkVd6KaPlVzjScTFTNjg==">CgMxLjA4AHIhMWRKRHJsb3UwYjN1VkZjV2hQb3pvTzlpNGZWMTdGcGhh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